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81C3F" w14:textId="4E9F51DC" w:rsidR="000D16B7" w:rsidRDefault="00FD02DB">
      <w:pPr>
        <w:rPr>
          <w:rFonts w:ascii="Arial" w:hAnsi="Arial" w:cs="Arial"/>
          <w:b/>
          <w:bCs/>
          <w:u w:val="single"/>
        </w:rPr>
      </w:pPr>
      <w:r w:rsidRPr="001E4AB5">
        <w:rPr>
          <w:rFonts w:ascii="Arial" w:hAnsi="Arial" w:cs="Arial"/>
          <w:b/>
          <w:bCs/>
          <w:u w:val="single"/>
        </w:rPr>
        <w:t xml:space="preserve">Weldon Well-Being </w:t>
      </w:r>
      <w:r w:rsidR="00FD48FC">
        <w:rPr>
          <w:rFonts w:ascii="Arial" w:hAnsi="Arial" w:cs="Arial"/>
          <w:b/>
          <w:bCs/>
          <w:u w:val="single"/>
        </w:rPr>
        <w:t>Hub</w:t>
      </w:r>
    </w:p>
    <w:p w14:paraId="7F4F6537" w14:textId="77777777" w:rsidR="00AE661E" w:rsidRPr="001E4AB5" w:rsidRDefault="00AE661E">
      <w:pPr>
        <w:rPr>
          <w:rFonts w:ascii="Arial" w:hAnsi="Arial" w:cs="Arial"/>
          <w:b/>
          <w:bCs/>
          <w:u w:val="single"/>
        </w:rPr>
      </w:pPr>
    </w:p>
    <w:p w14:paraId="20291FC6" w14:textId="77777777" w:rsidR="000408C3" w:rsidRPr="001E4AB5" w:rsidRDefault="000408C3" w:rsidP="000408C3">
      <w:pPr>
        <w:rPr>
          <w:rFonts w:ascii="Arial" w:hAnsi="Arial" w:cs="Arial"/>
          <w:b/>
          <w:bCs/>
        </w:rPr>
      </w:pPr>
      <w:r w:rsidRPr="001E4AB5">
        <w:rPr>
          <w:rFonts w:ascii="Arial" w:hAnsi="Arial" w:cs="Arial"/>
          <w:b/>
          <w:bCs/>
        </w:rPr>
        <w:t>The Background:</w:t>
      </w:r>
    </w:p>
    <w:p w14:paraId="1A653B09" w14:textId="558E79EA" w:rsidR="000408C3" w:rsidRDefault="000408C3" w:rsidP="000408C3">
      <w:pPr>
        <w:rPr>
          <w:rFonts w:ascii="Arial" w:hAnsi="Arial" w:cs="Arial"/>
        </w:rPr>
      </w:pPr>
      <w:r w:rsidRPr="001E4AB5">
        <w:rPr>
          <w:rFonts w:ascii="Arial" w:hAnsi="Arial" w:cs="Arial"/>
        </w:rPr>
        <w:t>The Weldon Community has a fast</w:t>
      </w:r>
      <w:r w:rsidR="003A5522" w:rsidRPr="001E4AB5">
        <w:rPr>
          <w:rFonts w:ascii="Arial" w:hAnsi="Arial" w:cs="Arial"/>
        </w:rPr>
        <w:t>-</w:t>
      </w:r>
      <w:r w:rsidRPr="001E4AB5">
        <w:rPr>
          <w:rFonts w:ascii="Arial" w:hAnsi="Arial" w:cs="Arial"/>
        </w:rPr>
        <w:t>growing population which will continue to expand over the coming years as the huge development of Priors Hall Park takes shape. The village of Weldon had approximately 1200 houses until building in earnest on PHP began in 2017. Since that time 1500 new homes are occupied with another 3800 being built in stages over the next few years. In addition</w:t>
      </w:r>
      <w:r w:rsidR="003A5522" w:rsidRPr="001E4AB5">
        <w:rPr>
          <w:rFonts w:ascii="Arial" w:hAnsi="Arial" w:cs="Arial"/>
        </w:rPr>
        <w:t>,</w:t>
      </w:r>
      <w:r w:rsidRPr="001E4AB5">
        <w:rPr>
          <w:rFonts w:ascii="Arial" w:hAnsi="Arial" w:cs="Arial"/>
        </w:rPr>
        <w:t xml:space="preserve"> an estate of 400 new homes ha</w:t>
      </w:r>
      <w:r w:rsidR="007A6B9E">
        <w:rPr>
          <w:rFonts w:ascii="Arial" w:hAnsi="Arial" w:cs="Arial"/>
        </w:rPr>
        <w:t>s</w:t>
      </w:r>
      <w:r w:rsidRPr="001E4AB5">
        <w:rPr>
          <w:rFonts w:ascii="Arial" w:hAnsi="Arial" w:cs="Arial"/>
        </w:rPr>
        <w:t xml:space="preserve"> been built in Weldon Park. </w:t>
      </w:r>
      <w:r w:rsidR="003A5522" w:rsidRPr="001E4AB5">
        <w:rPr>
          <w:rFonts w:ascii="Arial" w:hAnsi="Arial" w:cs="Arial"/>
        </w:rPr>
        <w:t>O</w:t>
      </w:r>
      <w:r w:rsidRPr="001E4AB5">
        <w:rPr>
          <w:rFonts w:ascii="Arial" w:hAnsi="Arial" w:cs="Arial"/>
        </w:rPr>
        <w:t xml:space="preserve">nce the project is complete there will be 5.5 times the previous number of houses within Weldon. </w:t>
      </w:r>
      <w:r w:rsidR="0031591F" w:rsidRPr="001E4AB5">
        <w:rPr>
          <w:rFonts w:ascii="Arial" w:hAnsi="Arial" w:cs="Arial"/>
        </w:rPr>
        <w:t>Whilst amenities are increasing, the need for such a fast</w:t>
      </w:r>
      <w:r w:rsidR="003A5522" w:rsidRPr="001E4AB5">
        <w:rPr>
          <w:rFonts w:ascii="Arial" w:hAnsi="Arial" w:cs="Arial"/>
        </w:rPr>
        <w:t>-</w:t>
      </w:r>
      <w:r w:rsidR="0031591F" w:rsidRPr="001E4AB5">
        <w:rPr>
          <w:rFonts w:ascii="Arial" w:hAnsi="Arial" w:cs="Arial"/>
        </w:rPr>
        <w:t xml:space="preserve">growing community is high and </w:t>
      </w:r>
      <w:r w:rsidR="001E4AB5" w:rsidRPr="001E4AB5">
        <w:rPr>
          <w:rFonts w:ascii="Arial" w:hAnsi="Arial" w:cs="Arial"/>
        </w:rPr>
        <w:t xml:space="preserve">the provision of </w:t>
      </w:r>
      <w:r w:rsidR="0031591F" w:rsidRPr="001E4AB5">
        <w:rPr>
          <w:rFonts w:ascii="Arial" w:hAnsi="Arial" w:cs="Arial"/>
        </w:rPr>
        <w:t>effective pastoral support</w:t>
      </w:r>
      <w:r w:rsidR="003A5522" w:rsidRPr="001E4AB5">
        <w:rPr>
          <w:rFonts w:ascii="Arial" w:hAnsi="Arial" w:cs="Arial"/>
        </w:rPr>
        <w:t xml:space="preserve"> at a universal level will </w:t>
      </w:r>
      <w:r w:rsidR="001E4AB5" w:rsidRPr="001E4AB5">
        <w:rPr>
          <w:rFonts w:ascii="Arial" w:hAnsi="Arial" w:cs="Arial"/>
        </w:rPr>
        <w:t xml:space="preserve">inevitably </w:t>
      </w:r>
      <w:r w:rsidR="003A5522" w:rsidRPr="001E4AB5">
        <w:rPr>
          <w:rFonts w:ascii="Arial" w:hAnsi="Arial" w:cs="Arial"/>
        </w:rPr>
        <w:t>reduce the demand on statutory services such as social care, health care, mental health, youth offending</w:t>
      </w:r>
      <w:r w:rsidR="001E4AB5" w:rsidRPr="001E4AB5">
        <w:rPr>
          <w:rFonts w:ascii="Arial" w:hAnsi="Arial" w:cs="Arial"/>
        </w:rPr>
        <w:t xml:space="preserve"> and housing.</w:t>
      </w:r>
    </w:p>
    <w:p w14:paraId="08791DB8" w14:textId="77777777" w:rsidR="00AE661E" w:rsidRPr="001E4AB5" w:rsidRDefault="00AE661E" w:rsidP="000408C3">
      <w:pPr>
        <w:rPr>
          <w:rFonts w:ascii="Arial" w:hAnsi="Arial" w:cs="Arial"/>
        </w:rPr>
      </w:pPr>
    </w:p>
    <w:p w14:paraId="78DEFB89" w14:textId="77777777" w:rsidR="00AF7A94" w:rsidRPr="001E4AB5" w:rsidRDefault="00FD02DB" w:rsidP="00761C13">
      <w:pPr>
        <w:spacing w:after="0"/>
        <w:rPr>
          <w:rFonts w:ascii="Arial" w:hAnsi="Arial" w:cs="Arial"/>
          <w:b/>
          <w:bCs/>
        </w:rPr>
      </w:pPr>
      <w:r w:rsidRPr="001E4AB5">
        <w:rPr>
          <w:rFonts w:ascii="Arial" w:hAnsi="Arial" w:cs="Arial"/>
          <w:b/>
          <w:bCs/>
        </w:rPr>
        <w:t xml:space="preserve">Proposed site: </w:t>
      </w:r>
    </w:p>
    <w:p w14:paraId="38F50100" w14:textId="2975D457" w:rsidR="00AF7A94" w:rsidRDefault="00FD02DB" w:rsidP="00761C13">
      <w:pPr>
        <w:spacing w:after="0"/>
        <w:rPr>
          <w:rFonts w:ascii="Arial" w:hAnsi="Arial" w:cs="Arial"/>
        </w:rPr>
      </w:pPr>
      <w:r w:rsidRPr="001E4AB5">
        <w:rPr>
          <w:rFonts w:ascii="Arial" w:hAnsi="Arial" w:cs="Arial"/>
        </w:rPr>
        <w:t>Corby Business Academy grounds, adjacent to the main school building with direct road and pedestrian access from the Priors Hall Park residential</w:t>
      </w:r>
      <w:r w:rsidR="00AF7A94" w:rsidRPr="001E4AB5">
        <w:rPr>
          <w:rFonts w:ascii="Arial" w:hAnsi="Arial" w:cs="Arial"/>
        </w:rPr>
        <w:t xml:space="preserve"> area. The project has full buy-in from both the school and the landowner (Urban and Civic). </w:t>
      </w:r>
    </w:p>
    <w:p w14:paraId="285FE5CC" w14:textId="77777777" w:rsidR="00AE661E" w:rsidRPr="001E4AB5" w:rsidRDefault="00AE661E" w:rsidP="00761C13">
      <w:pPr>
        <w:spacing w:after="0"/>
        <w:rPr>
          <w:rFonts w:ascii="Arial" w:hAnsi="Arial" w:cs="Arial"/>
        </w:rPr>
      </w:pPr>
    </w:p>
    <w:p w14:paraId="20DD3384" w14:textId="77777777" w:rsidR="00D46B45" w:rsidRPr="001E4AB5" w:rsidRDefault="00D46B45" w:rsidP="00761C13">
      <w:pPr>
        <w:spacing w:after="0"/>
        <w:rPr>
          <w:rFonts w:ascii="Arial" w:hAnsi="Arial" w:cs="Arial"/>
        </w:rPr>
      </w:pPr>
    </w:p>
    <w:p w14:paraId="2CFB0A4B" w14:textId="77777777" w:rsidR="00D46B45" w:rsidRPr="001E4AB5" w:rsidRDefault="00AF7A94" w:rsidP="00761C13">
      <w:pPr>
        <w:spacing w:after="0"/>
        <w:rPr>
          <w:rFonts w:ascii="Arial" w:hAnsi="Arial" w:cs="Arial"/>
        </w:rPr>
      </w:pPr>
      <w:r w:rsidRPr="001E4AB5">
        <w:rPr>
          <w:rFonts w:ascii="Arial" w:hAnsi="Arial" w:cs="Arial"/>
          <w:b/>
          <w:bCs/>
        </w:rPr>
        <w:t>The Building:</w:t>
      </w:r>
      <w:r w:rsidRPr="001E4AB5">
        <w:rPr>
          <w:rFonts w:ascii="Arial" w:hAnsi="Arial" w:cs="Arial"/>
        </w:rPr>
        <w:t xml:space="preserve"> </w:t>
      </w:r>
    </w:p>
    <w:p w14:paraId="10B5F0BE" w14:textId="669766B1" w:rsidR="00AF7A94" w:rsidRPr="001E4AB5" w:rsidRDefault="004A55E1" w:rsidP="00761C13">
      <w:pPr>
        <w:spacing w:after="0"/>
        <w:rPr>
          <w:rFonts w:ascii="Arial" w:hAnsi="Arial" w:cs="Arial"/>
        </w:rPr>
      </w:pPr>
      <w:r w:rsidRPr="001E4AB5">
        <w:rPr>
          <w:rFonts w:ascii="Arial" w:hAnsi="Arial" w:cs="Arial"/>
        </w:rPr>
        <w:t xml:space="preserve">A </w:t>
      </w:r>
      <w:r w:rsidR="0071581F" w:rsidRPr="001E4AB5">
        <w:rPr>
          <w:rFonts w:ascii="Arial" w:hAnsi="Arial" w:cs="Arial"/>
        </w:rPr>
        <w:t>modular cabin</w:t>
      </w:r>
      <w:r w:rsidRPr="001E4AB5">
        <w:rPr>
          <w:rFonts w:ascii="Arial" w:hAnsi="Arial" w:cs="Arial"/>
        </w:rPr>
        <w:t xml:space="preserve"> </w:t>
      </w:r>
      <w:r w:rsidR="00AF7A94" w:rsidRPr="001E4AB5">
        <w:rPr>
          <w:rFonts w:ascii="Arial" w:hAnsi="Arial" w:cs="Arial"/>
        </w:rPr>
        <w:t>of up to 18 X 10 m square to house a large hall, small meetings room</w:t>
      </w:r>
      <w:r w:rsidR="00761C13" w:rsidRPr="001E4AB5">
        <w:rPr>
          <w:rFonts w:ascii="Arial" w:hAnsi="Arial" w:cs="Arial"/>
        </w:rPr>
        <w:t xml:space="preserve"> and </w:t>
      </w:r>
      <w:r w:rsidR="00AF7A94" w:rsidRPr="001E4AB5">
        <w:rPr>
          <w:rFonts w:ascii="Arial" w:hAnsi="Arial" w:cs="Arial"/>
        </w:rPr>
        <w:t>office, small kitchen area, toilets and storage.</w:t>
      </w:r>
    </w:p>
    <w:p w14:paraId="73127586" w14:textId="01FF94EF" w:rsidR="00D46B45" w:rsidRDefault="00D46B45" w:rsidP="00761C13">
      <w:pPr>
        <w:spacing w:after="0"/>
        <w:rPr>
          <w:rFonts w:ascii="Arial" w:hAnsi="Arial" w:cs="Arial"/>
        </w:rPr>
      </w:pPr>
    </w:p>
    <w:p w14:paraId="450155C9" w14:textId="77777777" w:rsidR="00AE661E" w:rsidRPr="001E4AB5" w:rsidRDefault="00AE661E" w:rsidP="00761C13">
      <w:pPr>
        <w:spacing w:after="0"/>
        <w:rPr>
          <w:rFonts w:ascii="Arial" w:hAnsi="Arial" w:cs="Arial"/>
        </w:rPr>
      </w:pPr>
    </w:p>
    <w:p w14:paraId="209D9BF5" w14:textId="14352762" w:rsidR="00AF7A94" w:rsidRPr="001E4AB5" w:rsidRDefault="00AF7A94" w:rsidP="00761C13">
      <w:pPr>
        <w:spacing w:after="0"/>
        <w:rPr>
          <w:rFonts w:ascii="Arial" w:hAnsi="Arial" w:cs="Arial"/>
          <w:b/>
          <w:bCs/>
        </w:rPr>
      </w:pPr>
      <w:r w:rsidRPr="001E4AB5">
        <w:rPr>
          <w:rFonts w:ascii="Arial" w:hAnsi="Arial" w:cs="Arial"/>
          <w:b/>
          <w:bCs/>
        </w:rPr>
        <w:t>The Vision:</w:t>
      </w:r>
    </w:p>
    <w:p w14:paraId="6A202471" w14:textId="40E45E14" w:rsidR="004A55E1" w:rsidRPr="001E4AB5" w:rsidRDefault="00AF7A94" w:rsidP="00761C13">
      <w:pPr>
        <w:spacing w:after="0"/>
        <w:rPr>
          <w:rFonts w:ascii="Arial" w:hAnsi="Arial" w:cs="Arial"/>
        </w:rPr>
      </w:pPr>
      <w:r w:rsidRPr="001E4AB5">
        <w:rPr>
          <w:rFonts w:ascii="Arial" w:hAnsi="Arial" w:cs="Arial"/>
        </w:rPr>
        <w:t xml:space="preserve">The </w:t>
      </w:r>
      <w:r w:rsidR="00761C13" w:rsidRPr="001E4AB5">
        <w:rPr>
          <w:rFonts w:ascii="Arial" w:hAnsi="Arial" w:cs="Arial"/>
        </w:rPr>
        <w:t xml:space="preserve">Weldon </w:t>
      </w:r>
      <w:r w:rsidRPr="001E4AB5">
        <w:rPr>
          <w:rFonts w:ascii="Arial" w:hAnsi="Arial" w:cs="Arial"/>
        </w:rPr>
        <w:t xml:space="preserve">Well-Being </w:t>
      </w:r>
      <w:r w:rsidR="00FD48FC">
        <w:rPr>
          <w:rFonts w:ascii="Arial" w:hAnsi="Arial" w:cs="Arial"/>
        </w:rPr>
        <w:t>Hub</w:t>
      </w:r>
      <w:r w:rsidRPr="001E4AB5">
        <w:rPr>
          <w:rFonts w:ascii="Arial" w:hAnsi="Arial" w:cs="Arial"/>
        </w:rPr>
        <w:t xml:space="preserve"> would </w:t>
      </w:r>
      <w:r w:rsidR="004A55E1" w:rsidRPr="001E4AB5">
        <w:rPr>
          <w:rFonts w:ascii="Arial" w:hAnsi="Arial" w:cs="Arial"/>
        </w:rPr>
        <w:t xml:space="preserve">support the </w:t>
      </w:r>
      <w:r w:rsidR="00761C13" w:rsidRPr="001E4AB5">
        <w:rPr>
          <w:rFonts w:ascii="Arial" w:hAnsi="Arial" w:cs="Arial"/>
        </w:rPr>
        <w:t>exten</w:t>
      </w:r>
      <w:r w:rsidR="004A55E1" w:rsidRPr="001E4AB5">
        <w:rPr>
          <w:rFonts w:ascii="Arial" w:hAnsi="Arial" w:cs="Arial"/>
        </w:rPr>
        <w:t xml:space="preserve">sive and ongoing growth of </w:t>
      </w:r>
      <w:r w:rsidR="007A6B9E">
        <w:rPr>
          <w:rFonts w:ascii="Arial" w:hAnsi="Arial" w:cs="Arial"/>
        </w:rPr>
        <w:t xml:space="preserve">both the existing village of Weldon and </w:t>
      </w:r>
      <w:r w:rsidR="004A55E1" w:rsidRPr="001E4AB5">
        <w:rPr>
          <w:rFonts w:ascii="Arial" w:hAnsi="Arial" w:cs="Arial"/>
        </w:rPr>
        <w:t xml:space="preserve">the wider </w:t>
      </w:r>
      <w:r w:rsidR="00761C13" w:rsidRPr="001E4AB5">
        <w:rPr>
          <w:rFonts w:ascii="Arial" w:hAnsi="Arial" w:cs="Arial"/>
        </w:rPr>
        <w:t xml:space="preserve">Weldon </w:t>
      </w:r>
      <w:r w:rsidR="004A55E1" w:rsidRPr="001E4AB5">
        <w:rPr>
          <w:rFonts w:ascii="Arial" w:hAnsi="Arial" w:cs="Arial"/>
        </w:rPr>
        <w:t>community in Weldon Park and Priors Hall Park</w:t>
      </w:r>
      <w:r w:rsidR="009C4464" w:rsidRPr="001E4AB5">
        <w:rPr>
          <w:rFonts w:ascii="Arial" w:hAnsi="Arial" w:cs="Arial"/>
        </w:rPr>
        <w:t xml:space="preserve">. To serve as a focal point for the </w:t>
      </w:r>
      <w:r w:rsidR="00761C13" w:rsidRPr="001E4AB5">
        <w:rPr>
          <w:rFonts w:ascii="Arial" w:hAnsi="Arial" w:cs="Arial"/>
        </w:rPr>
        <w:t xml:space="preserve">whole </w:t>
      </w:r>
      <w:r w:rsidRPr="001E4AB5">
        <w:rPr>
          <w:rFonts w:ascii="Arial" w:hAnsi="Arial" w:cs="Arial"/>
        </w:rPr>
        <w:t>community</w:t>
      </w:r>
      <w:r w:rsidR="009C4464" w:rsidRPr="001E4AB5">
        <w:rPr>
          <w:rFonts w:ascii="Arial" w:hAnsi="Arial" w:cs="Arial"/>
        </w:rPr>
        <w:t xml:space="preserve"> and to </w:t>
      </w:r>
      <w:r w:rsidR="00ED70F5" w:rsidRPr="001E4AB5">
        <w:rPr>
          <w:rFonts w:ascii="Arial" w:hAnsi="Arial" w:cs="Arial"/>
        </w:rPr>
        <w:t xml:space="preserve">provide a central and consistent base for a wide variety of services without restrictions on availability. Priority would be given to services providing support to </w:t>
      </w:r>
      <w:r w:rsidR="0071581F" w:rsidRPr="001E4AB5">
        <w:rPr>
          <w:rFonts w:ascii="Arial" w:hAnsi="Arial" w:cs="Arial"/>
        </w:rPr>
        <w:t>respond to pastoral need of local residents and enhance</w:t>
      </w:r>
      <w:r w:rsidR="00ED70F5" w:rsidRPr="001E4AB5">
        <w:rPr>
          <w:rFonts w:ascii="Arial" w:hAnsi="Arial" w:cs="Arial"/>
        </w:rPr>
        <w:t xml:space="preserve"> well-being</w:t>
      </w:r>
      <w:r w:rsidR="00805E74" w:rsidRPr="001E4AB5">
        <w:rPr>
          <w:rFonts w:ascii="Arial" w:hAnsi="Arial" w:cs="Arial"/>
        </w:rPr>
        <w:t xml:space="preserve"> </w:t>
      </w:r>
      <w:r w:rsidR="0071581F" w:rsidRPr="001E4AB5">
        <w:rPr>
          <w:rFonts w:ascii="Arial" w:hAnsi="Arial" w:cs="Arial"/>
        </w:rPr>
        <w:t xml:space="preserve">within </w:t>
      </w:r>
      <w:r w:rsidR="00ED70F5" w:rsidRPr="001E4AB5">
        <w:rPr>
          <w:rFonts w:ascii="Arial" w:hAnsi="Arial" w:cs="Arial"/>
        </w:rPr>
        <w:t>the</w:t>
      </w:r>
      <w:r w:rsidR="00805E74" w:rsidRPr="001E4AB5">
        <w:rPr>
          <w:rFonts w:ascii="Arial" w:hAnsi="Arial" w:cs="Arial"/>
        </w:rPr>
        <w:t xml:space="preserve"> </w:t>
      </w:r>
      <w:r w:rsidR="00ED70F5" w:rsidRPr="001E4AB5">
        <w:rPr>
          <w:rFonts w:ascii="Arial" w:hAnsi="Arial" w:cs="Arial"/>
        </w:rPr>
        <w:t>local commu</w:t>
      </w:r>
      <w:r w:rsidR="00805E74" w:rsidRPr="001E4AB5">
        <w:rPr>
          <w:rFonts w:ascii="Arial" w:hAnsi="Arial" w:cs="Arial"/>
        </w:rPr>
        <w:t>n</w:t>
      </w:r>
      <w:r w:rsidR="00ED70F5" w:rsidRPr="001E4AB5">
        <w:rPr>
          <w:rFonts w:ascii="Arial" w:hAnsi="Arial" w:cs="Arial"/>
        </w:rPr>
        <w:t>ity</w:t>
      </w:r>
      <w:r w:rsidR="00805E74" w:rsidRPr="001E4AB5">
        <w:rPr>
          <w:rFonts w:ascii="Arial" w:hAnsi="Arial" w:cs="Arial"/>
        </w:rPr>
        <w:t>.</w:t>
      </w:r>
      <w:r w:rsidR="00F47860" w:rsidRPr="001E4AB5">
        <w:rPr>
          <w:rFonts w:ascii="Arial" w:hAnsi="Arial" w:cs="Arial"/>
        </w:rPr>
        <w:t xml:space="preserve"> A space to support the mental health of residents in response to the far-reaching rep</w:t>
      </w:r>
      <w:r w:rsidR="001E4AB5">
        <w:rPr>
          <w:rFonts w:ascii="Arial" w:hAnsi="Arial" w:cs="Arial"/>
        </w:rPr>
        <w:t>e</w:t>
      </w:r>
      <w:r w:rsidR="00F47860" w:rsidRPr="001E4AB5">
        <w:rPr>
          <w:rFonts w:ascii="Arial" w:hAnsi="Arial" w:cs="Arial"/>
        </w:rPr>
        <w:t xml:space="preserve">rcussions of the Covid pandemic </w:t>
      </w:r>
      <w:r w:rsidR="001E4AB5">
        <w:rPr>
          <w:rFonts w:ascii="Arial" w:hAnsi="Arial" w:cs="Arial"/>
        </w:rPr>
        <w:t>and ongoing economic pressures which impact</w:t>
      </w:r>
      <w:r w:rsidR="00F47860" w:rsidRPr="001E4AB5">
        <w:rPr>
          <w:rFonts w:ascii="Arial" w:hAnsi="Arial" w:cs="Arial"/>
        </w:rPr>
        <w:t xml:space="preserve"> on </w:t>
      </w:r>
      <w:r w:rsidR="00AD0546">
        <w:rPr>
          <w:rFonts w:ascii="Arial" w:hAnsi="Arial" w:cs="Arial"/>
        </w:rPr>
        <w:t>the day to day lives of local residents</w:t>
      </w:r>
      <w:r w:rsidR="00F47860" w:rsidRPr="001E4AB5">
        <w:rPr>
          <w:rFonts w:ascii="Arial" w:hAnsi="Arial" w:cs="Arial"/>
        </w:rPr>
        <w:t>.</w:t>
      </w:r>
      <w:r w:rsidR="00CA60C1" w:rsidRPr="001E4AB5">
        <w:rPr>
          <w:rFonts w:ascii="Arial" w:hAnsi="Arial" w:cs="Arial"/>
        </w:rPr>
        <w:t xml:space="preserve"> A space to promote community cohesion and togetherness</w:t>
      </w:r>
      <w:r w:rsidR="00AE4514" w:rsidRPr="001E4AB5">
        <w:rPr>
          <w:rFonts w:ascii="Arial" w:hAnsi="Arial" w:cs="Arial"/>
        </w:rPr>
        <w:t>.</w:t>
      </w:r>
    </w:p>
    <w:p w14:paraId="7730D723" w14:textId="27BA5E7D" w:rsidR="00761C13" w:rsidRPr="001E4AB5" w:rsidRDefault="00761C13" w:rsidP="00761C13">
      <w:pPr>
        <w:spacing w:after="0"/>
        <w:rPr>
          <w:rFonts w:ascii="Arial" w:hAnsi="Arial" w:cs="Arial"/>
        </w:rPr>
      </w:pPr>
    </w:p>
    <w:p w14:paraId="5126F5DE" w14:textId="5F44EC5E" w:rsidR="00761C13" w:rsidRDefault="00761C13" w:rsidP="00761C13">
      <w:pPr>
        <w:rPr>
          <w:rFonts w:ascii="Arial" w:hAnsi="Arial" w:cs="Arial"/>
        </w:rPr>
      </w:pPr>
      <w:r w:rsidRPr="001E4AB5">
        <w:rPr>
          <w:rFonts w:ascii="Arial" w:hAnsi="Arial" w:cs="Arial"/>
        </w:rPr>
        <w:t>The project would enable Partnership working with schools, local developers, the parish and the diocese in relation to planning, sustainability, shared usage for the whole community</w:t>
      </w:r>
      <w:r w:rsidR="00E651E5" w:rsidRPr="001E4AB5">
        <w:rPr>
          <w:rFonts w:ascii="Arial" w:hAnsi="Arial" w:cs="Arial"/>
        </w:rPr>
        <w:t>,</w:t>
      </w:r>
      <w:r w:rsidRPr="001E4AB5">
        <w:rPr>
          <w:rFonts w:ascii="Arial" w:hAnsi="Arial" w:cs="Arial"/>
        </w:rPr>
        <w:t xml:space="preserve"> and funding. A community project in every sense, engaging with </w:t>
      </w:r>
      <w:r w:rsidR="00E651E5" w:rsidRPr="001E4AB5">
        <w:rPr>
          <w:rFonts w:ascii="Arial" w:hAnsi="Arial" w:cs="Arial"/>
        </w:rPr>
        <w:t>local residents, businesses and contractors</w:t>
      </w:r>
      <w:r w:rsidRPr="001E4AB5">
        <w:rPr>
          <w:rFonts w:ascii="Arial" w:hAnsi="Arial" w:cs="Arial"/>
        </w:rPr>
        <w:t xml:space="preserve"> to draw on skills and resource. Sponsorship opportunities for developers or local business to put their name to a community-wide Well-Being project.</w:t>
      </w:r>
    </w:p>
    <w:p w14:paraId="722CB5A7" w14:textId="3841A9E6" w:rsidR="00AE661E" w:rsidRDefault="00AE661E" w:rsidP="00761C13">
      <w:pPr>
        <w:rPr>
          <w:rFonts w:ascii="Arial" w:hAnsi="Arial" w:cs="Arial"/>
        </w:rPr>
      </w:pPr>
    </w:p>
    <w:p w14:paraId="4A1FBB7D" w14:textId="3E688992" w:rsidR="00AE661E" w:rsidRDefault="00AE661E" w:rsidP="00761C13">
      <w:pPr>
        <w:rPr>
          <w:rFonts w:ascii="Arial" w:hAnsi="Arial" w:cs="Arial"/>
        </w:rPr>
      </w:pPr>
    </w:p>
    <w:p w14:paraId="5A80ACBB" w14:textId="458F63B1" w:rsidR="009C4464" w:rsidRPr="001E4AB5" w:rsidRDefault="00F74A66" w:rsidP="00AF7A94">
      <w:pPr>
        <w:rPr>
          <w:rFonts w:ascii="Arial" w:hAnsi="Arial" w:cs="Arial"/>
          <w:b/>
          <w:bCs/>
        </w:rPr>
      </w:pPr>
      <w:r w:rsidRPr="001E4AB5">
        <w:rPr>
          <w:rFonts w:ascii="Arial" w:hAnsi="Arial" w:cs="Arial"/>
          <w:b/>
          <w:bCs/>
        </w:rPr>
        <w:t>T</w:t>
      </w:r>
      <w:r w:rsidR="009C4464" w:rsidRPr="001E4AB5">
        <w:rPr>
          <w:rFonts w:ascii="Arial" w:hAnsi="Arial" w:cs="Arial"/>
          <w:b/>
          <w:bCs/>
        </w:rPr>
        <w:t xml:space="preserve">he building would </w:t>
      </w:r>
      <w:r w:rsidR="002E66D9" w:rsidRPr="001E4AB5">
        <w:rPr>
          <w:rFonts w:ascii="Arial" w:hAnsi="Arial" w:cs="Arial"/>
          <w:b/>
          <w:bCs/>
        </w:rPr>
        <w:t>be available</w:t>
      </w:r>
      <w:r w:rsidRPr="001E4AB5">
        <w:rPr>
          <w:rFonts w:ascii="Arial" w:hAnsi="Arial" w:cs="Arial"/>
          <w:b/>
          <w:bCs/>
        </w:rPr>
        <w:t xml:space="preserve"> for</w:t>
      </w:r>
      <w:r w:rsidR="009C4464" w:rsidRPr="001E4AB5">
        <w:rPr>
          <w:rFonts w:ascii="Arial" w:hAnsi="Arial" w:cs="Arial"/>
          <w:b/>
          <w:bCs/>
        </w:rPr>
        <w:t>:</w:t>
      </w:r>
    </w:p>
    <w:p w14:paraId="6F5C04BB" w14:textId="0E0E431A" w:rsidR="009C4464" w:rsidRPr="001E4AB5" w:rsidRDefault="009C4464" w:rsidP="0081055E">
      <w:pPr>
        <w:spacing w:after="0"/>
        <w:rPr>
          <w:rFonts w:ascii="Arial" w:hAnsi="Arial" w:cs="Arial"/>
        </w:rPr>
      </w:pPr>
      <w:r w:rsidRPr="001E4AB5">
        <w:rPr>
          <w:rFonts w:ascii="Arial" w:hAnsi="Arial" w:cs="Arial"/>
        </w:rPr>
        <w:t>Parish wide youth club</w:t>
      </w:r>
    </w:p>
    <w:p w14:paraId="5430EA86" w14:textId="490DEB79" w:rsidR="009C4464" w:rsidRPr="001E4AB5" w:rsidRDefault="009C4464" w:rsidP="0081055E">
      <w:pPr>
        <w:spacing w:after="0"/>
        <w:rPr>
          <w:rFonts w:ascii="Arial" w:hAnsi="Arial" w:cs="Arial"/>
        </w:rPr>
      </w:pPr>
      <w:r w:rsidRPr="001E4AB5">
        <w:rPr>
          <w:rFonts w:ascii="Arial" w:hAnsi="Arial" w:cs="Arial"/>
        </w:rPr>
        <w:t>Counselling sessions</w:t>
      </w:r>
      <w:r w:rsidR="00244FCA" w:rsidRPr="001E4AB5">
        <w:rPr>
          <w:rFonts w:ascii="Arial" w:hAnsi="Arial" w:cs="Arial"/>
        </w:rPr>
        <w:t xml:space="preserve"> and mental health support</w:t>
      </w:r>
      <w:r w:rsidRPr="001E4AB5">
        <w:rPr>
          <w:rFonts w:ascii="Arial" w:hAnsi="Arial" w:cs="Arial"/>
        </w:rPr>
        <w:t xml:space="preserve"> for young people</w:t>
      </w:r>
    </w:p>
    <w:p w14:paraId="6873D530" w14:textId="274D5B29" w:rsidR="009C4464" w:rsidRPr="001E4AB5" w:rsidRDefault="009C4464" w:rsidP="0081055E">
      <w:pPr>
        <w:spacing w:after="0"/>
        <w:rPr>
          <w:rFonts w:ascii="Arial" w:hAnsi="Arial" w:cs="Arial"/>
        </w:rPr>
      </w:pPr>
      <w:r w:rsidRPr="001E4AB5">
        <w:rPr>
          <w:rFonts w:ascii="Arial" w:hAnsi="Arial" w:cs="Arial"/>
        </w:rPr>
        <w:t>Parenting courses for young families and parents of teenagers</w:t>
      </w:r>
    </w:p>
    <w:p w14:paraId="5DAF01BE" w14:textId="6B7E64A6" w:rsidR="009C4464" w:rsidRPr="001E4AB5" w:rsidRDefault="009C4464" w:rsidP="0081055E">
      <w:pPr>
        <w:spacing w:after="0"/>
        <w:rPr>
          <w:rFonts w:ascii="Arial" w:hAnsi="Arial" w:cs="Arial"/>
        </w:rPr>
      </w:pPr>
      <w:r w:rsidRPr="001E4AB5">
        <w:rPr>
          <w:rFonts w:ascii="Arial" w:hAnsi="Arial" w:cs="Arial"/>
        </w:rPr>
        <w:t>Debt counselling</w:t>
      </w:r>
      <w:r w:rsidR="002E66D9" w:rsidRPr="001E4AB5">
        <w:rPr>
          <w:rFonts w:ascii="Arial" w:hAnsi="Arial" w:cs="Arial"/>
        </w:rPr>
        <w:t>/Money Management</w:t>
      </w:r>
    </w:p>
    <w:p w14:paraId="6AE82AC4" w14:textId="0A359C63" w:rsidR="002E66D9" w:rsidRPr="001E4AB5" w:rsidRDefault="002E66D9" w:rsidP="0081055E">
      <w:pPr>
        <w:spacing w:after="0"/>
        <w:rPr>
          <w:rFonts w:ascii="Arial" w:hAnsi="Arial" w:cs="Arial"/>
        </w:rPr>
      </w:pPr>
      <w:r w:rsidRPr="001E4AB5">
        <w:rPr>
          <w:rFonts w:ascii="Arial" w:hAnsi="Arial" w:cs="Arial"/>
        </w:rPr>
        <w:t>Job club</w:t>
      </w:r>
    </w:p>
    <w:p w14:paraId="45BD4660" w14:textId="529DA893" w:rsidR="002E66D9" w:rsidRPr="001E4AB5" w:rsidRDefault="002E66D9" w:rsidP="0081055E">
      <w:pPr>
        <w:spacing w:after="0"/>
        <w:rPr>
          <w:rFonts w:ascii="Arial" w:hAnsi="Arial" w:cs="Arial"/>
        </w:rPr>
      </w:pPr>
      <w:r w:rsidRPr="001E4AB5">
        <w:rPr>
          <w:rFonts w:ascii="Arial" w:hAnsi="Arial" w:cs="Arial"/>
        </w:rPr>
        <w:t>School Well-Being sessions</w:t>
      </w:r>
    </w:p>
    <w:p w14:paraId="3F6BDA3A" w14:textId="79D4FF25" w:rsidR="009C4464" w:rsidRPr="001E4AB5" w:rsidRDefault="009C4464" w:rsidP="0081055E">
      <w:pPr>
        <w:spacing w:after="0"/>
        <w:rPr>
          <w:rFonts w:ascii="Arial" w:hAnsi="Arial" w:cs="Arial"/>
        </w:rPr>
      </w:pPr>
      <w:r w:rsidRPr="001E4AB5">
        <w:rPr>
          <w:rFonts w:ascii="Arial" w:hAnsi="Arial" w:cs="Arial"/>
        </w:rPr>
        <w:t>Community pantry</w:t>
      </w:r>
    </w:p>
    <w:p w14:paraId="7B4D2BDE" w14:textId="42EDA6AB" w:rsidR="009C4464" w:rsidRPr="001E4AB5" w:rsidRDefault="009C4464" w:rsidP="0081055E">
      <w:pPr>
        <w:spacing w:after="0"/>
        <w:rPr>
          <w:rFonts w:ascii="Arial" w:hAnsi="Arial" w:cs="Arial"/>
        </w:rPr>
      </w:pPr>
      <w:r w:rsidRPr="001E4AB5">
        <w:rPr>
          <w:rFonts w:ascii="Arial" w:hAnsi="Arial" w:cs="Arial"/>
        </w:rPr>
        <w:t xml:space="preserve">Dedicated hub for Weldon Care, Share and Support (recipient of </w:t>
      </w:r>
      <w:r w:rsidR="00E651E5" w:rsidRPr="001E4AB5">
        <w:rPr>
          <w:rFonts w:ascii="Arial" w:hAnsi="Arial" w:cs="Arial"/>
        </w:rPr>
        <w:t>Northamptonshire</w:t>
      </w:r>
      <w:r w:rsidRPr="001E4AB5">
        <w:rPr>
          <w:rFonts w:ascii="Arial" w:hAnsi="Arial" w:cs="Arial"/>
        </w:rPr>
        <w:t xml:space="preserve"> Rose Award)</w:t>
      </w:r>
    </w:p>
    <w:p w14:paraId="7946C107" w14:textId="440B01AD" w:rsidR="009C4464" w:rsidRPr="001E4AB5" w:rsidRDefault="00175552" w:rsidP="0081055E">
      <w:pPr>
        <w:spacing w:after="0"/>
        <w:rPr>
          <w:rFonts w:ascii="Arial" w:hAnsi="Arial" w:cs="Arial"/>
        </w:rPr>
      </w:pPr>
      <w:r w:rsidRPr="001E4AB5">
        <w:rPr>
          <w:rFonts w:ascii="Arial" w:hAnsi="Arial" w:cs="Arial"/>
        </w:rPr>
        <w:t>Lunch Club</w:t>
      </w:r>
    </w:p>
    <w:p w14:paraId="754C2FD2" w14:textId="2704D991" w:rsidR="00175552" w:rsidRPr="001E4AB5" w:rsidRDefault="00175552" w:rsidP="0081055E">
      <w:pPr>
        <w:spacing w:after="0"/>
        <w:rPr>
          <w:rFonts w:ascii="Arial" w:hAnsi="Arial" w:cs="Arial"/>
        </w:rPr>
      </w:pPr>
      <w:r w:rsidRPr="001E4AB5">
        <w:rPr>
          <w:rFonts w:ascii="Arial" w:hAnsi="Arial" w:cs="Arial"/>
        </w:rPr>
        <w:t>Inter-generational work</w:t>
      </w:r>
    </w:p>
    <w:p w14:paraId="57BE0C14" w14:textId="77435CAB" w:rsidR="009C4464" w:rsidRPr="001E4AB5" w:rsidRDefault="009C4464" w:rsidP="0081055E">
      <w:pPr>
        <w:spacing w:after="0"/>
        <w:rPr>
          <w:rFonts w:ascii="Arial" w:hAnsi="Arial" w:cs="Arial"/>
        </w:rPr>
      </w:pPr>
      <w:r w:rsidRPr="001E4AB5">
        <w:rPr>
          <w:rFonts w:ascii="Arial" w:hAnsi="Arial" w:cs="Arial"/>
        </w:rPr>
        <w:t>Parent and toddler groups</w:t>
      </w:r>
    </w:p>
    <w:p w14:paraId="6E470727" w14:textId="287F8D92" w:rsidR="009C4464" w:rsidRPr="001E4AB5" w:rsidRDefault="009C4464" w:rsidP="0081055E">
      <w:pPr>
        <w:spacing w:after="0"/>
        <w:rPr>
          <w:rFonts w:ascii="Arial" w:hAnsi="Arial" w:cs="Arial"/>
        </w:rPr>
      </w:pPr>
      <w:r w:rsidRPr="001E4AB5">
        <w:rPr>
          <w:rFonts w:ascii="Arial" w:hAnsi="Arial" w:cs="Arial"/>
        </w:rPr>
        <w:t>New and expectant parent support groups</w:t>
      </w:r>
    </w:p>
    <w:p w14:paraId="7F752333" w14:textId="28F05F3C" w:rsidR="0081055E" w:rsidRPr="001E4AB5" w:rsidRDefault="0081055E" w:rsidP="0081055E">
      <w:pPr>
        <w:spacing w:after="0"/>
        <w:rPr>
          <w:rFonts w:ascii="Arial" w:hAnsi="Arial" w:cs="Arial"/>
        </w:rPr>
      </w:pPr>
      <w:r w:rsidRPr="001E4AB5">
        <w:rPr>
          <w:rFonts w:ascii="Arial" w:hAnsi="Arial" w:cs="Arial"/>
        </w:rPr>
        <w:t xml:space="preserve">Office space for youth worker, children and families worker, vicar – to offer drop-in pastoral support and advice </w:t>
      </w:r>
    </w:p>
    <w:p w14:paraId="288243C9" w14:textId="6CB4B486" w:rsidR="002E66D9" w:rsidRPr="001E4AB5" w:rsidRDefault="002E66D9" w:rsidP="0081055E">
      <w:pPr>
        <w:spacing w:after="0"/>
        <w:rPr>
          <w:rFonts w:ascii="Arial" w:hAnsi="Arial" w:cs="Arial"/>
        </w:rPr>
      </w:pPr>
      <w:r w:rsidRPr="001E4AB5">
        <w:rPr>
          <w:rFonts w:ascii="Arial" w:hAnsi="Arial" w:cs="Arial"/>
        </w:rPr>
        <w:t>Scout groups</w:t>
      </w:r>
    </w:p>
    <w:p w14:paraId="25F0009E" w14:textId="75069E36" w:rsidR="00175552" w:rsidRPr="001E4AB5" w:rsidRDefault="00175552" w:rsidP="0081055E">
      <w:pPr>
        <w:spacing w:after="0"/>
        <w:rPr>
          <w:rFonts w:ascii="Arial" w:hAnsi="Arial" w:cs="Arial"/>
        </w:rPr>
      </w:pPr>
      <w:r w:rsidRPr="001E4AB5">
        <w:rPr>
          <w:rFonts w:ascii="Arial" w:hAnsi="Arial" w:cs="Arial"/>
        </w:rPr>
        <w:t>Restorative meetings</w:t>
      </w:r>
    </w:p>
    <w:p w14:paraId="781A8F44" w14:textId="6C3207D4" w:rsidR="002E66D9" w:rsidRPr="001E4AB5" w:rsidRDefault="002E66D9" w:rsidP="00D46B45">
      <w:pPr>
        <w:spacing w:after="0"/>
        <w:rPr>
          <w:rFonts w:ascii="Arial" w:hAnsi="Arial" w:cs="Arial"/>
        </w:rPr>
      </w:pPr>
      <w:r w:rsidRPr="001E4AB5">
        <w:rPr>
          <w:rFonts w:ascii="Arial" w:hAnsi="Arial" w:cs="Arial"/>
        </w:rPr>
        <w:t>Drugs and Alcohol Awareness</w:t>
      </w:r>
    </w:p>
    <w:p w14:paraId="56634008" w14:textId="6733B852" w:rsidR="002E66D9" w:rsidRDefault="00D46B45">
      <w:pPr>
        <w:rPr>
          <w:rFonts w:ascii="Arial" w:hAnsi="Arial" w:cs="Arial"/>
        </w:rPr>
      </w:pPr>
      <w:r w:rsidRPr="001E4AB5">
        <w:rPr>
          <w:rFonts w:ascii="Arial" w:hAnsi="Arial" w:cs="Arial"/>
        </w:rPr>
        <w:t>Available to other local groups prov</w:t>
      </w:r>
      <w:r w:rsidR="00AD0546">
        <w:rPr>
          <w:rFonts w:ascii="Arial" w:hAnsi="Arial" w:cs="Arial"/>
        </w:rPr>
        <w:t>id</w:t>
      </w:r>
      <w:r w:rsidRPr="001E4AB5">
        <w:rPr>
          <w:rFonts w:ascii="Arial" w:hAnsi="Arial" w:cs="Arial"/>
        </w:rPr>
        <w:t>ing non-profit services to local residents</w:t>
      </w:r>
    </w:p>
    <w:p w14:paraId="7C6E2C89" w14:textId="29AF7C08" w:rsidR="00AE661E" w:rsidRDefault="00AE661E">
      <w:pPr>
        <w:rPr>
          <w:rFonts w:ascii="Arial" w:hAnsi="Arial" w:cs="Arial"/>
        </w:rPr>
      </w:pPr>
    </w:p>
    <w:p w14:paraId="4C3606E9" w14:textId="4FB407D6" w:rsidR="00AE661E" w:rsidRDefault="00AE661E">
      <w:pPr>
        <w:rPr>
          <w:rFonts w:ascii="Arial" w:hAnsi="Arial" w:cs="Arial"/>
        </w:rPr>
      </w:pPr>
    </w:p>
    <w:p w14:paraId="489D8BDC" w14:textId="5F0B5F12" w:rsidR="00AE661E" w:rsidRDefault="00AE661E">
      <w:pPr>
        <w:rPr>
          <w:rFonts w:ascii="Arial" w:hAnsi="Arial" w:cs="Arial"/>
        </w:rPr>
      </w:pPr>
    </w:p>
    <w:p w14:paraId="524B21CF" w14:textId="275CEE19" w:rsidR="00AE661E" w:rsidRDefault="00AE661E">
      <w:pPr>
        <w:rPr>
          <w:rFonts w:ascii="Arial" w:hAnsi="Arial" w:cs="Arial"/>
        </w:rPr>
      </w:pPr>
    </w:p>
    <w:p w14:paraId="3326FE23" w14:textId="79F0625F" w:rsidR="00AE661E" w:rsidRDefault="00AE661E">
      <w:pPr>
        <w:rPr>
          <w:rFonts w:ascii="Arial" w:hAnsi="Arial" w:cs="Arial"/>
        </w:rPr>
      </w:pPr>
    </w:p>
    <w:p w14:paraId="15FAD8AA" w14:textId="5356B8DD" w:rsidR="00AE661E" w:rsidRDefault="00AE661E">
      <w:pPr>
        <w:rPr>
          <w:rFonts w:ascii="Arial" w:hAnsi="Arial" w:cs="Arial"/>
        </w:rPr>
      </w:pPr>
    </w:p>
    <w:p w14:paraId="40FEDE96" w14:textId="0CADF457" w:rsidR="00AE661E" w:rsidRDefault="00AE661E">
      <w:pPr>
        <w:rPr>
          <w:rFonts w:ascii="Arial" w:hAnsi="Arial" w:cs="Arial"/>
        </w:rPr>
      </w:pPr>
    </w:p>
    <w:p w14:paraId="08836AE7" w14:textId="34A8C35C" w:rsidR="00AE661E" w:rsidRDefault="00AE661E">
      <w:pPr>
        <w:rPr>
          <w:rFonts w:ascii="Arial" w:hAnsi="Arial" w:cs="Arial"/>
        </w:rPr>
      </w:pPr>
    </w:p>
    <w:p w14:paraId="495B770A" w14:textId="54F29392" w:rsidR="00AE661E" w:rsidRDefault="00AE661E">
      <w:pPr>
        <w:rPr>
          <w:rFonts w:ascii="Arial" w:hAnsi="Arial" w:cs="Arial"/>
        </w:rPr>
      </w:pPr>
    </w:p>
    <w:p w14:paraId="7914392D" w14:textId="17E27E31" w:rsidR="00AE661E" w:rsidRDefault="00AE661E">
      <w:pPr>
        <w:rPr>
          <w:rFonts w:ascii="Arial" w:hAnsi="Arial" w:cs="Arial"/>
        </w:rPr>
      </w:pPr>
    </w:p>
    <w:p w14:paraId="670FE79A" w14:textId="6834FBEC" w:rsidR="00AE661E" w:rsidRDefault="00AE661E">
      <w:pPr>
        <w:rPr>
          <w:rFonts w:ascii="Arial" w:hAnsi="Arial" w:cs="Arial"/>
        </w:rPr>
      </w:pPr>
    </w:p>
    <w:p w14:paraId="53B18C09" w14:textId="5D562669" w:rsidR="00AE661E" w:rsidRDefault="00AE661E">
      <w:pPr>
        <w:rPr>
          <w:rFonts w:ascii="Arial" w:hAnsi="Arial" w:cs="Arial"/>
        </w:rPr>
      </w:pPr>
    </w:p>
    <w:p w14:paraId="4D0C6E9F" w14:textId="70FCB9DA" w:rsidR="00AE661E" w:rsidRDefault="00AE661E">
      <w:pPr>
        <w:rPr>
          <w:rFonts w:ascii="Arial" w:hAnsi="Arial" w:cs="Arial"/>
        </w:rPr>
      </w:pPr>
    </w:p>
    <w:sectPr w:rsidR="00AE661E">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F1231" w14:textId="77777777" w:rsidR="009C3739" w:rsidRDefault="009C3739" w:rsidP="00AE661E">
      <w:pPr>
        <w:spacing w:after="0" w:line="240" w:lineRule="auto"/>
      </w:pPr>
      <w:r>
        <w:separator/>
      </w:r>
    </w:p>
  </w:endnote>
  <w:endnote w:type="continuationSeparator" w:id="0">
    <w:p w14:paraId="62D55579" w14:textId="77777777" w:rsidR="009C3739" w:rsidRDefault="009C3739" w:rsidP="00AE66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Light">
    <w:altName w:val="Avenir Next LT Pro Light"/>
    <w:charset w:val="00"/>
    <w:family w:val="swiss"/>
    <w:pitch w:val="variable"/>
    <w:sig w:usb0="A00000EF" w:usb1="5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0226885"/>
      <w:docPartObj>
        <w:docPartGallery w:val="Page Numbers (Bottom of Page)"/>
        <w:docPartUnique/>
      </w:docPartObj>
    </w:sdtPr>
    <w:sdtEndPr>
      <w:rPr>
        <w:noProof/>
      </w:rPr>
    </w:sdtEndPr>
    <w:sdtContent>
      <w:p w14:paraId="46030A9E" w14:textId="0F4F64AA" w:rsidR="00AE661E" w:rsidRDefault="00AE66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B0F2CD" w14:textId="77777777" w:rsidR="00AE661E" w:rsidRDefault="00AE66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82205" w14:textId="77777777" w:rsidR="009C3739" w:rsidRDefault="009C3739" w:rsidP="00AE661E">
      <w:pPr>
        <w:spacing w:after="0" w:line="240" w:lineRule="auto"/>
      </w:pPr>
      <w:r>
        <w:separator/>
      </w:r>
    </w:p>
  </w:footnote>
  <w:footnote w:type="continuationSeparator" w:id="0">
    <w:p w14:paraId="458EE456" w14:textId="77777777" w:rsidR="009C3739" w:rsidRDefault="009C3739" w:rsidP="00AE66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198B8" w14:textId="77777777" w:rsidR="00AE661E" w:rsidRDefault="00AE661E" w:rsidP="00AE661E">
    <w:pPr>
      <w:widowControl w:val="0"/>
      <w:spacing w:after="0" w:line="285" w:lineRule="auto"/>
      <w:jc w:val="center"/>
      <w:rPr>
        <w:rFonts w:ascii="Avenir Next LT Pro Light" w:eastAsia="Times New Roman" w:hAnsi="Avenir Next LT Pro Light" w:cs="Calibri"/>
        <w:color w:val="808080"/>
        <w:kern w:val="28"/>
        <w:sz w:val="26"/>
        <w:szCs w:val="26"/>
        <w:lang w:eastAsia="en-GB"/>
        <w14:cntxtAlts/>
      </w:rPr>
    </w:pPr>
    <w:r>
      <w:rPr>
        <w:noProof/>
      </w:rPr>
      <w:drawing>
        <wp:inline distT="0" distB="0" distL="0" distR="0" wp14:anchorId="04E35914" wp14:editId="20DCF4F0">
          <wp:extent cx="2042220" cy="742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67191" cy="751391"/>
                  </a:xfrm>
                  <a:prstGeom prst="rect">
                    <a:avLst/>
                  </a:prstGeom>
                  <a:noFill/>
                  <a:ln>
                    <a:noFill/>
                  </a:ln>
                </pic:spPr>
              </pic:pic>
            </a:graphicData>
          </a:graphic>
        </wp:inline>
      </w:drawing>
    </w:r>
  </w:p>
  <w:p w14:paraId="7BEC8AD4" w14:textId="77777777" w:rsidR="00AE661E" w:rsidRPr="0042572B" w:rsidRDefault="00AE661E" w:rsidP="00AE661E">
    <w:pPr>
      <w:widowControl w:val="0"/>
      <w:spacing w:after="0" w:line="285" w:lineRule="auto"/>
      <w:jc w:val="center"/>
      <w:rPr>
        <w:rFonts w:ascii="Avenir Next LT Pro Light" w:eastAsia="Times New Roman" w:hAnsi="Avenir Next LT Pro Light" w:cs="Calibri"/>
        <w:color w:val="808080"/>
        <w:kern w:val="28"/>
        <w:sz w:val="28"/>
        <w:szCs w:val="28"/>
        <w:lang w:eastAsia="en-GB"/>
        <w14:cntxtAlts/>
      </w:rPr>
    </w:pPr>
    <w:r w:rsidRPr="0042572B">
      <w:rPr>
        <w:rFonts w:ascii="Avenir Next LT Pro Light" w:eastAsia="Times New Roman" w:hAnsi="Avenir Next LT Pro Light" w:cs="Calibri"/>
        <w:color w:val="808080"/>
        <w:kern w:val="28"/>
        <w:sz w:val="28"/>
        <w:szCs w:val="28"/>
        <w:lang w:eastAsia="en-GB"/>
        <w14:cntxtAlts/>
      </w:rPr>
      <w:t>In Partnership with</w:t>
    </w:r>
  </w:p>
  <w:p w14:paraId="3C96EBDD" w14:textId="77777777" w:rsidR="00AE661E" w:rsidRPr="0042572B" w:rsidRDefault="00AE661E" w:rsidP="00AE661E">
    <w:pPr>
      <w:widowControl w:val="0"/>
      <w:spacing w:after="0" w:line="285" w:lineRule="auto"/>
      <w:jc w:val="center"/>
      <w:rPr>
        <w:rFonts w:ascii="Avenir Next LT Pro Light" w:eastAsia="Times New Roman" w:hAnsi="Avenir Next LT Pro Light" w:cs="Calibri"/>
        <w:color w:val="808080"/>
        <w:kern w:val="28"/>
        <w:sz w:val="28"/>
        <w:szCs w:val="28"/>
        <w:lang w:eastAsia="en-GB"/>
        <w14:cntxtAlts/>
      </w:rPr>
    </w:pPr>
    <w:r w:rsidRPr="0042572B">
      <w:rPr>
        <w:rFonts w:ascii="Avenir Next LT Pro Light" w:eastAsia="Times New Roman" w:hAnsi="Avenir Next LT Pro Light" w:cs="Calibri"/>
        <w:color w:val="808080"/>
        <w:kern w:val="28"/>
        <w:sz w:val="28"/>
        <w:szCs w:val="28"/>
        <w:lang w:eastAsia="en-GB"/>
        <w14:cntxtAlts/>
      </w:rPr>
      <w:t>Weldon Parish Council</w:t>
    </w:r>
  </w:p>
  <w:p w14:paraId="34E775E8" w14:textId="77777777" w:rsidR="00AE661E" w:rsidRDefault="00AE66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5E1"/>
    <w:rsid w:val="000408C3"/>
    <w:rsid w:val="000D16B7"/>
    <w:rsid w:val="00175552"/>
    <w:rsid w:val="00190F39"/>
    <w:rsid w:val="00191292"/>
    <w:rsid w:val="001E4AB5"/>
    <w:rsid w:val="00244FCA"/>
    <w:rsid w:val="002E66D9"/>
    <w:rsid w:val="0031591F"/>
    <w:rsid w:val="003A5522"/>
    <w:rsid w:val="004A55E1"/>
    <w:rsid w:val="0071581F"/>
    <w:rsid w:val="00751182"/>
    <w:rsid w:val="00761C13"/>
    <w:rsid w:val="007A6B9E"/>
    <w:rsid w:val="007C60DB"/>
    <w:rsid w:val="00805E74"/>
    <w:rsid w:val="0081055E"/>
    <w:rsid w:val="008A2318"/>
    <w:rsid w:val="009464AD"/>
    <w:rsid w:val="00956F1F"/>
    <w:rsid w:val="009C3739"/>
    <w:rsid w:val="009C4464"/>
    <w:rsid w:val="00A91575"/>
    <w:rsid w:val="00AD0546"/>
    <w:rsid w:val="00AE4514"/>
    <w:rsid w:val="00AE661E"/>
    <w:rsid w:val="00AF7A94"/>
    <w:rsid w:val="00CA60C1"/>
    <w:rsid w:val="00D46B45"/>
    <w:rsid w:val="00E578A1"/>
    <w:rsid w:val="00E651E5"/>
    <w:rsid w:val="00ED70F5"/>
    <w:rsid w:val="00F47860"/>
    <w:rsid w:val="00F74A66"/>
    <w:rsid w:val="00FD02DB"/>
    <w:rsid w:val="00FD4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9D388"/>
  <w15:chartTrackingRefBased/>
  <w15:docId w15:val="{87D765C3-3F62-4DEA-97E1-CDD52F3C4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66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61E"/>
  </w:style>
  <w:style w:type="paragraph" w:styleId="Footer">
    <w:name w:val="footer"/>
    <w:basedOn w:val="Normal"/>
    <w:link w:val="FooterChar"/>
    <w:uiPriority w:val="99"/>
    <w:unhideWhenUsed/>
    <w:rsid w:val="00AE66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6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St Mary</cp:lastModifiedBy>
  <cp:revision>7</cp:revision>
  <dcterms:created xsi:type="dcterms:W3CDTF">2022-03-24T15:09:00Z</dcterms:created>
  <dcterms:modified xsi:type="dcterms:W3CDTF">2022-04-01T17:21:00Z</dcterms:modified>
</cp:coreProperties>
</file>